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FDF" w:rsidRPr="00140EE8" w:rsidRDefault="00911FDF" w:rsidP="00911FDF">
      <w:pPr>
        <w:rPr>
          <w:rFonts w:asciiTheme="majorHAnsi" w:eastAsia="Calibri" w:hAnsiTheme="majorHAnsi" w:cstheme="majorHAnsi"/>
          <w:noProof/>
          <w:sz w:val="16"/>
          <w:szCs w:val="16"/>
          <w:lang w:eastAsia="de-DE"/>
        </w:rPr>
      </w:pPr>
      <w:r w:rsidRPr="00140EE8">
        <w:rPr>
          <w:rFonts w:asciiTheme="majorHAnsi" w:eastAsia="Calibri" w:hAnsiTheme="majorHAnsi" w:cstheme="majorHAnsi"/>
          <w:b/>
          <w:bCs/>
          <w:noProof/>
          <w:sz w:val="16"/>
          <w:szCs w:val="16"/>
          <w:lang w:eastAsia="de-DE"/>
        </w:rPr>
        <w:t>Magistrat der Stadt Bad Camberg</w:t>
      </w:r>
      <w:r w:rsidRPr="00140EE8">
        <w:rPr>
          <w:rFonts w:eastAsia="Calibri" w:cstheme="minorHAnsi"/>
          <w:b/>
          <w:bCs/>
          <w:noProof/>
          <w:sz w:val="16"/>
          <w:szCs w:val="16"/>
          <w:highlight w:val="yellow"/>
          <w:lang w:eastAsia="de-DE"/>
        </w:rPr>
        <w:br/>
      </w:r>
      <w:r w:rsidRPr="00140EE8">
        <w:rPr>
          <w:rFonts w:asciiTheme="majorHAnsi" w:eastAsia="Calibri" w:hAnsiTheme="majorHAnsi" w:cstheme="majorHAnsi"/>
          <w:noProof/>
          <w:sz w:val="16"/>
          <w:szCs w:val="16"/>
          <w:lang w:eastAsia="de-DE"/>
        </w:rPr>
        <w:t>Bad Camberg Marketing – Abteilung für Kur, Kultur, Tourismus, Stadtmarketing und Wirtschaftsförderung</w:t>
      </w:r>
      <w:r w:rsidRPr="00140EE8">
        <w:rPr>
          <w:rFonts w:asciiTheme="majorHAnsi" w:eastAsia="Calibri" w:hAnsiTheme="majorHAnsi" w:cstheme="majorHAnsi"/>
          <w:noProof/>
          <w:sz w:val="16"/>
          <w:szCs w:val="16"/>
          <w:lang w:eastAsia="de-DE"/>
        </w:rPr>
        <w:br/>
        <w:t>Am Amthof 15</w:t>
      </w:r>
      <w:r w:rsidRPr="00140EE8">
        <w:rPr>
          <w:rFonts w:asciiTheme="majorHAnsi" w:eastAsia="Calibri" w:hAnsiTheme="majorHAnsi" w:cstheme="majorHAnsi"/>
          <w:noProof/>
          <w:sz w:val="16"/>
          <w:szCs w:val="16"/>
          <w:lang w:eastAsia="de-DE"/>
        </w:rPr>
        <w:br/>
        <w:t>65520 Bad Camberg</w:t>
      </w:r>
    </w:p>
    <w:p w:rsidR="00911FDF" w:rsidRPr="00911FDF" w:rsidRDefault="00911FDF" w:rsidP="00911FD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i/>
          <w:sz w:val="28"/>
          <w:szCs w:val="28"/>
          <w:lang w:eastAsia="de-DE"/>
        </w:rPr>
      </w:pPr>
      <w:r w:rsidRPr="00911FDF">
        <w:rPr>
          <w:rFonts w:asciiTheme="majorHAnsi" w:eastAsia="Times New Roman" w:hAnsiTheme="majorHAnsi" w:cstheme="majorHAnsi"/>
          <w:b/>
          <w:bCs/>
          <w:i/>
          <w:sz w:val="28"/>
          <w:szCs w:val="28"/>
          <w:lang w:eastAsia="de-DE"/>
        </w:rPr>
        <w:t>Information zur Kurbeitragspflicht</w:t>
      </w:r>
    </w:p>
    <w:p w:rsidR="00911FDF" w:rsidRP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911FDF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Liebe Gäste,</w:t>
      </w:r>
    </w:p>
    <w:p w:rsidR="00911FDF" w:rsidRP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 xml:space="preserve">wir heißen Sie herzlich willkommen in der Stadt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Bad Camberg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– Hessens ältestem Kneippheilbad! Wir freuen uns, dass Sie sich für einen Aufenthalt bei uns entschieden haben und wünschen Ihnen erholsame und angenehme Tage.</w:t>
      </w:r>
    </w:p>
    <w:p w:rsid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 xml:space="preserve">Als staatlich anerkanntes Kneippheilbad erhebt die Stadt Bad Camberg gemäß ihrer Satzung einen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Kurbeitrag (Kurtaxe)</w:t>
      </w:r>
      <w:r w:rsidRPr="00911FDF">
        <w:rPr>
          <w:rFonts w:asciiTheme="majorHAnsi" w:eastAsia="Times New Roman" w:hAnsiTheme="majorHAnsi" w:cstheme="majorHAnsi"/>
          <w:lang w:eastAsia="de-DE"/>
        </w:rPr>
        <w:t>. Dieser Beitrag dient der Instandhaltung und Weiterentwicklung unserer Kur- und Erholungseinrichtungen, Parks, Wanderwege sowie der Durchführung von Veranstaltungen und Angeboten für Gäste – und somit direkt Ihrem Wohlbefinden während des Aufenthalts.</w:t>
      </w:r>
    </w:p>
    <w:p w:rsidR="00911FDF" w:rsidRP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lang w:eastAsia="de-DE"/>
        </w:rPr>
      </w:pPr>
      <w:r w:rsidRPr="00911FDF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🔹</w:t>
      </w:r>
      <w:r w:rsidRPr="00911FDF"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  <w:t xml:space="preserve">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Wer ist zur Zahlung des Kurbeitrags verpflichtet?</w:t>
      </w:r>
    </w:p>
    <w:p w:rsidR="00911FDF" w:rsidRP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>Der Kurbeitrag ist von allen Personen zu entrichten, die sich</w:t>
      </w:r>
    </w:p>
    <w:p w:rsidR="00911FDF" w:rsidRPr="00911FDF" w:rsidRDefault="00911FDF" w:rsidP="00911F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nicht mit Hauptwohnsitz in Bad Camberg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aufhalten,</w:t>
      </w:r>
    </w:p>
    <w:p w:rsidR="00911FDF" w:rsidRPr="00911FDF" w:rsidRDefault="00911FDF" w:rsidP="00911F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 xml:space="preserve">aus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Erholungs-, Urlaubs- oder Freizeitgründen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hier verweilen</w:t>
      </w:r>
      <w:r w:rsidRPr="00911FDF">
        <w:rPr>
          <w:rFonts w:asciiTheme="majorHAnsi" w:eastAsia="Times New Roman" w:hAnsiTheme="majorHAnsi" w:cstheme="majorHAnsi"/>
          <w:lang w:eastAsia="de-DE"/>
        </w:rPr>
        <w:br/>
        <w:t>und</w:t>
      </w:r>
    </w:p>
    <w:p w:rsidR="00911FDF" w:rsidRPr="00911FDF" w:rsidRDefault="00911FDF" w:rsidP="00911F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nicht beruflich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oder aus zwingenden persönlichen Gründen anreisen.</w:t>
      </w:r>
    </w:p>
    <w:p w:rsidR="00911FDF" w:rsidRPr="00911FDF" w:rsidRDefault="00911FDF" w:rsidP="00911FD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</w:pPr>
      <w:r w:rsidRPr="00911FDF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🔹</w:t>
      </w:r>
      <w:r w:rsidRPr="00911FDF"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  <w:t xml:space="preserve">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 xml:space="preserve">Höhe des Kurbeitrags (Stand: </w:t>
      </w:r>
      <w:r w:rsidR="00140EE8">
        <w:rPr>
          <w:rFonts w:asciiTheme="majorHAnsi" w:eastAsia="Times New Roman" w:hAnsiTheme="majorHAnsi" w:cstheme="majorHAnsi"/>
          <w:b/>
          <w:bCs/>
          <w:lang w:eastAsia="de-DE"/>
        </w:rPr>
        <w:t>10/2025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)</w:t>
      </w:r>
    </w:p>
    <w:p w:rsidR="00911FDF" w:rsidRPr="00911FDF" w:rsidRDefault="00911FDF" w:rsidP="00911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2,50 € pro Aufenthaltstag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für die erste beitragspflichtige Person (Hauptkarte)</w:t>
      </w:r>
    </w:p>
    <w:p w:rsidR="00911FDF" w:rsidRPr="00911FDF" w:rsidRDefault="00911FDF" w:rsidP="00911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1,50 € pro Aufenthaltstag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für jede weitere Person desselben Haushalts (</w:t>
      </w:r>
      <w:proofErr w:type="spellStart"/>
      <w:r w:rsidRPr="00911FDF">
        <w:rPr>
          <w:rFonts w:asciiTheme="majorHAnsi" w:eastAsia="Times New Roman" w:hAnsiTheme="majorHAnsi" w:cstheme="majorHAnsi"/>
          <w:lang w:eastAsia="de-DE"/>
        </w:rPr>
        <w:t>Beikarte</w:t>
      </w:r>
      <w:proofErr w:type="spellEnd"/>
      <w:r w:rsidRPr="00911FDF">
        <w:rPr>
          <w:rFonts w:asciiTheme="majorHAnsi" w:eastAsia="Times New Roman" w:hAnsiTheme="majorHAnsi" w:cstheme="majorHAnsi"/>
          <w:lang w:eastAsia="de-DE"/>
        </w:rPr>
        <w:t>)</w:t>
      </w:r>
    </w:p>
    <w:p w:rsidR="00911FDF" w:rsidRPr="00911FDF" w:rsidRDefault="00911FDF" w:rsidP="00911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 xml:space="preserve">An- und Abreisetag gelten zusammen als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ein Aufenthaltstag</w:t>
      </w:r>
    </w:p>
    <w:p w:rsidR="00911FDF" w:rsidRPr="00911FDF" w:rsidRDefault="00911FDF" w:rsidP="00911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 xml:space="preserve">Maximal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42 Aufenthaltstage pro Person und Kalenderjahr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sind beitragspflichtig</w:t>
      </w:r>
    </w:p>
    <w:p w:rsidR="00911FDF" w:rsidRPr="00911FDF" w:rsidRDefault="00911FDF" w:rsidP="00911FD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</w:pPr>
      <w:r w:rsidRPr="00911FDF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🔹</w:t>
      </w:r>
      <w:r w:rsidRPr="00911FDF"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  <w:t xml:space="preserve">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Zahlung und Meldung</w:t>
      </w:r>
    </w:p>
    <w:p w:rsidR="00911FDF" w:rsidRP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 xml:space="preserve">Die Erfassung Ihrer Daten erfolgt über einen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dreiteiligen Meldeschein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, den Sie bei Anreise in Ihrer Unterkunft ausfüllen. Der Kurbeitrag wird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über Ihre Gastgeber</w:t>
      </w:r>
      <w:r w:rsidR="00140EE8">
        <w:rPr>
          <w:rFonts w:asciiTheme="majorHAnsi" w:eastAsia="Times New Roman" w:hAnsiTheme="majorHAnsi" w:cstheme="majorHAnsi"/>
          <w:b/>
          <w:bCs/>
          <w:lang w:eastAsia="de-DE"/>
        </w:rPr>
        <w:t>/-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in abgerechnet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und an die </w:t>
      </w:r>
      <w:r w:rsidR="00140EE8">
        <w:rPr>
          <w:rFonts w:asciiTheme="majorHAnsi" w:eastAsia="Times New Roman" w:hAnsiTheme="majorHAnsi" w:cstheme="majorHAnsi"/>
          <w:lang w:eastAsia="de-DE"/>
        </w:rPr>
        <w:t>Kur</w:t>
      </w:r>
      <w:r w:rsidRPr="00911FDF">
        <w:rPr>
          <w:rFonts w:asciiTheme="majorHAnsi" w:eastAsia="Times New Roman" w:hAnsiTheme="majorHAnsi" w:cstheme="majorHAnsi"/>
          <w:lang w:eastAsia="de-DE"/>
        </w:rPr>
        <w:t>verwaltung weitergeleitet.</w:t>
      </w:r>
      <w:r w:rsidRPr="00911FDF">
        <w:rPr>
          <w:rFonts w:asciiTheme="majorHAnsi" w:eastAsia="Times New Roman" w:hAnsiTheme="majorHAnsi" w:cstheme="majorHAnsi"/>
          <w:lang w:eastAsia="de-DE"/>
        </w:rPr>
        <w:br/>
        <w:t xml:space="preserve">Als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Nachweis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erhalten Sie eine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Kurkarte</w:t>
      </w:r>
      <w:r w:rsidRPr="00911FDF">
        <w:rPr>
          <w:rFonts w:asciiTheme="majorHAnsi" w:eastAsia="Times New Roman" w:hAnsiTheme="majorHAnsi" w:cstheme="majorHAnsi"/>
          <w:lang w:eastAsia="de-DE"/>
        </w:rPr>
        <w:t>, die Sie bitte während Ihres Aufenthalts bei sich tragen.</w:t>
      </w:r>
    </w:p>
    <w:p w:rsidR="00911FDF" w:rsidRPr="00911FDF" w:rsidRDefault="00911FDF" w:rsidP="00911FD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eastAsia="de-DE"/>
        </w:rPr>
      </w:pPr>
      <w:r w:rsidRPr="00911FDF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🔹</w:t>
      </w:r>
      <w:r w:rsidRPr="00911FDF">
        <w:rPr>
          <w:rFonts w:asciiTheme="majorHAnsi" w:eastAsia="Times New Roman" w:hAnsiTheme="majorHAnsi" w:cstheme="majorHAnsi"/>
          <w:b/>
          <w:bCs/>
          <w:sz w:val="27"/>
          <w:szCs w:val="27"/>
          <w:lang w:eastAsia="de-DE"/>
        </w:rPr>
        <w:t xml:space="preserve">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Ermäßigungen und Befreiungen</w:t>
      </w:r>
    </w:p>
    <w:p w:rsidR="00911FDF" w:rsidRP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 xml:space="preserve">In bestimmten Fällen sind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Befreiungen oder Ermäßigungen</w:t>
      </w:r>
      <w:r w:rsidRPr="00911FDF">
        <w:rPr>
          <w:rFonts w:asciiTheme="majorHAnsi" w:eastAsia="Times New Roman" w:hAnsiTheme="majorHAnsi" w:cstheme="majorHAnsi"/>
          <w:lang w:eastAsia="de-DE"/>
        </w:rPr>
        <w:t xml:space="preserve"> möglich (z. B. für Kinder unter 7 Jahren oder Gäste, die unentgeltlich bei Einwohnern übernachten). Informationen hierzu erhalten Sie bei Ihrer Unterkunft oder in der Tourist-Information.</w:t>
      </w:r>
    </w:p>
    <w:p w:rsidR="00911FDF" w:rsidRP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>Bei Fragen rund um den Kurbeitrag oder Ihren Aufenthalt stehen wir Ihnen gerne zur Verfügung.</w:t>
      </w:r>
    </w:p>
    <w:p w:rsidR="00911FDF" w:rsidRPr="00911FDF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 xml:space="preserve">Vielen Dank für Ihr Verständnis – und vor allem: </w:t>
      </w:r>
      <w:r w:rsidRPr="00911FDF">
        <w:rPr>
          <w:rFonts w:asciiTheme="majorHAnsi" w:eastAsia="Times New Roman" w:hAnsiTheme="majorHAnsi" w:cstheme="majorHAnsi"/>
          <w:b/>
          <w:bCs/>
          <w:lang w:eastAsia="de-DE"/>
        </w:rPr>
        <w:t>Genießen Sie Ihren Aufenthalt in Bad Camberg!</w:t>
      </w:r>
    </w:p>
    <w:p w:rsidR="00911FDF" w:rsidRPr="00140EE8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Cs/>
          <w:lang w:eastAsia="de-DE"/>
        </w:rPr>
      </w:pPr>
      <w:r w:rsidRPr="00911FDF">
        <w:rPr>
          <w:rFonts w:asciiTheme="majorHAnsi" w:eastAsia="Times New Roman" w:hAnsiTheme="majorHAnsi" w:cstheme="majorHAnsi"/>
          <w:bCs/>
          <w:lang w:eastAsia="de-DE"/>
        </w:rPr>
        <w:t>Mit freundlichen Grüßen</w:t>
      </w:r>
    </w:p>
    <w:p w:rsidR="002A31BC" w:rsidRPr="002A31BC" w:rsidRDefault="00911FDF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Cs/>
          <w:lang w:eastAsia="de-DE"/>
        </w:rPr>
      </w:pPr>
      <w:r w:rsidRPr="00911FDF">
        <w:rPr>
          <w:rFonts w:asciiTheme="majorHAnsi" w:eastAsia="Times New Roman" w:hAnsiTheme="majorHAnsi" w:cstheme="majorHAnsi"/>
          <w:lang w:eastAsia="de-DE"/>
        </w:rPr>
        <w:t>Ihr</w:t>
      </w:r>
      <w:r w:rsidR="002A31BC" w:rsidRPr="002A31BC">
        <w:rPr>
          <w:rFonts w:asciiTheme="majorHAnsi" w:eastAsia="Times New Roman" w:hAnsiTheme="majorHAnsi" w:cstheme="majorHAnsi"/>
          <w:bCs/>
          <w:lang w:eastAsia="de-DE"/>
        </w:rPr>
        <w:t>e</w:t>
      </w:r>
      <w:bookmarkStart w:id="0" w:name="_GoBack"/>
      <w:bookmarkEnd w:id="0"/>
    </w:p>
    <w:p w:rsidR="00911FDF" w:rsidRPr="00911FDF" w:rsidRDefault="002A31BC" w:rsidP="00911FD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2A31BC">
        <w:rPr>
          <w:rFonts w:asciiTheme="majorHAnsi" w:eastAsia="Times New Roman" w:hAnsiTheme="majorHAnsi" w:cstheme="majorHAnsi"/>
          <w:bCs/>
          <w:lang w:eastAsia="de-DE"/>
        </w:rPr>
        <w:t>Kur</w:t>
      </w:r>
      <w:r w:rsidRPr="00911FDF">
        <w:rPr>
          <w:rFonts w:asciiTheme="majorHAnsi" w:eastAsia="Times New Roman" w:hAnsiTheme="majorHAnsi" w:cstheme="majorHAnsi"/>
          <w:bCs/>
          <w:lang w:eastAsia="de-DE"/>
        </w:rPr>
        <w:t>verwaltung</w:t>
      </w:r>
      <w:r w:rsidR="00911FDF" w:rsidRPr="00911FDF">
        <w:rPr>
          <w:rFonts w:asciiTheme="majorHAnsi" w:eastAsia="Times New Roman" w:hAnsiTheme="majorHAnsi" w:cstheme="majorHAnsi"/>
          <w:lang w:eastAsia="de-DE"/>
        </w:rPr>
        <w:br/>
      </w:r>
      <w:r w:rsidRPr="002A31BC">
        <w:rPr>
          <w:rFonts w:asciiTheme="majorHAnsi" w:eastAsia="Times New Roman" w:hAnsiTheme="majorHAnsi" w:cstheme="majorHAnsi"/>
          <w:bCs/>
          <w:lang w:eastAsia="de-DE"/>
        </w:rPr>
        <w:t xml:space="preserve">Bad Camberg Marketing  </w:t>
      </w:r>
    </w:p>
    <w:sectPr w:rsidR="00911FDF" w:rsidRPr="00911FDF" w:rsidSect="0091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267"/>
    <w:multiLevelType w:val="multilevel"/>
    <w:tmpl w:val="09F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B2153"/>
    <w:multiLevelType w:val="multilevel"/>
    <w:tmpl w:val="38F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DF"/>
    <w:rsid w:val="00140EE8"/>
    <w:rsid w:val="002A31BC"/>
    <w:rsid w:val="004A6735"/>
    <w:rsid w:val="00911FDF"/>
    <w:rsid w:val="00C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D54F"/>
  <w15:chartTrackingRefBased/>
  <w15:docId w15:val="{A2F02E15-5D7B-4E25-9DB6-C59602C5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11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Schmidt-Juretzek, Kerstin</dc:creator>
  <cp:keywords/>
  <dc:description/>
  <cp:lastModifiedBy>Schmidt-Juretzek, Kerstin</cp:lastModifiedBy>
  <cp:revision>2</cp:revision>
  <dcterms:created xsi:type="dcterms:W3CDTF">2025-10-13T16:40:00Z</dcterms:created>
  <dcterms:modified xsi:type="dcterms:W3CDTF">2025-10-13T16:55:00Z</dcterms:modified>
</cp:coreProperties>
</file>